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26" w:rsidRDefault="00093726" w:rsidP="00093726">
      <w:pPr>
        <w:pStyle w:val="a6"/>
        <w:rPr>
          <w:rFonts w:ascii="黑体" w:eastAsia="黑体" w:hAnsi="黑体"/>
          <w:b w:val="0"/>
        </w:rPr>
      </w:pPr>
    </w:p>
    <w:p w:rsidR="00093726" w:rsidRDefault="00642C81" w:rsidP="00093726">
      <w:pPr>
        <w:pStyle w:val="a6"/>
        <w:spacing w:before="0" w:after="0" w:line="240" w:lineRule="auto"/>
        <w:rPr>
          <w:rFonts w:ascii="黑体" w:eastAsia="黑体" w:hAnsi="黑体"/>
          <w:b w:val="0"/>
        </w:rPr>
      </w:pPr>
      <w:r w:rsidRPr="00093726">
        <w:rPr>
          <w:rFonts w:ascii="黑体" w:eastAsia="黑体" w:hAnsi="黑体" w:hint="eastAsia"/>
          <w:b w:val="0"/>
        </w:rPr>
        <w:t>共青团职业与继续教育部委员会工作台账管理办法</w:t>
      </w:r>
    </w:p>
    <w:p w:rsidR="004E0CEF" w:rsidRPr="00093726" w:rsidRDefault="00642C81" w:rsidP="00093726">
      <w:pPr>
        <w:pStyle w:val="a6"/>
        <w:spacing w:before="0" w:after="0" w:line="240" w:lineRule="auto"/>
        <w:rPr>
          <w:rFonts w:ascii="黑体" w:eastAsia="黑体" w:hAnsi="黑体"/>
          <w:b w:val="0"/>
        </w:rPr>
      </w:pPr>
      <w:r w:rsidRPr="00093726">
        <w:rPr>
          <w:rFonts w:ascii="黑体" w:eastAsia="黑体" w:hAnsi="黑体" w:hint="eastAsia"/>
          <w:b w:val="0"/>
        </w:rPr>
        <w:t>（试行）</w:t>
      </w:r>
    </w:p>
    <w:p w:rsidR="004E0CEF" w:rsidRDefault="00642C81" w:rsidP="00093726">
      <w:pPr>
        <w:pStyle w:val="a3"/>
        <w:widowControl/>
        <w:spacing w:line="500" w:lineRule="exact"/>
        <w:ind w:firstLineChars="147" w:firstLine="35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为了进一步的加强共青团基础工作，促进团的组织工作制度化、规范化、科学化，增加团干的责任感，提高团学干部的业务水平，同时为了更好的督促各个团支部开展工作，特编制共青团台账，并制定本管理办法。</w:t>
      </w:r>
    </w:p>
    <w:p w:rsidR="004E0CEF" w:rsidRDefault="00642C81" w:rsidP="00093726">
      <w:pPr>
        <w:pStyle w:val="a3"/>
        <w:widowControl/>
        <w:spacing w:line="500" w:lineRule="exact"/>
        <w:ind w:firstLineChars="147" w:firstLine="354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一、填写要求</w:t>
      </w:r>
    </w:p>
    <w:p w:rsidR="004E0CEF" w:rsidRDefault="00642C81" w:rsidP="00093726">
      <w:pPr>
        <w:pStyle w:val="a3"/>
        <w:widowControl/>
        <w:spacing w:line="500" w:lineRule="exact"/>
        <w:ind w:firstLineChars="147" w:firstLine="35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1.填写本台账应该坚持实事求是的原则，做到严肃认真，及时准确。</w:t>
      </w:r>
    </w:p>
    <w:p w:rsidR="004E0CEF" w:rsidRDefault="00642C81" w:rsidP="00093726">
      <w:pPr>
        <w:pStyle w:val="a3"/>
        <w:widowControl/>
        <w:spacing w:line="500" w:lineRule="exact"/>
        <w:ind w:firstLineChars="147" w:firstLine="35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2.使用蓝黑色钢笔或签字笔填写，字迹清晰。</w:t>
      </w:r>
    </w:p>
    <w:p w:rsidR="004E0CEF" w:rsidRDefault="00642C81" w:rsidP="00093726">
      <w:pPr>
        <w:pStyle w:val="a3"/>
        <w:widowControl/>
        <w:spacing w:line="500" w:lineRule="exact"/>
        <w:ind w:firstLineChars="147" w:firstLine="35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3.每册《台账》自团支部建立起开始启用，党团干改选或主要负责人离开          时应及时办理转交手续、</w:t>
      </w:r>
    </w:p>
    <w:p w:rsidR="004E0CEF" w:rsidRDefault="00642C81" w:rsidP="00093726">
      <w:pPr>
        <w:pStyle w:val="a3"/>
        <w:widowControl/>
        <w:spacing w:line="500" w:lineRule="exact"/>
        <w:ind w:firstLineChars="147" w:firstLine="35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4.本台账由团支部指派专人填写，团支部应妥善保管，防止遗失。如果遗失，后果自负。</w:t>
      </w:r>
    </w:p>
    <w:p w:rsidR="004E0CEF" w:rsidRDefault="00642C81" w:rsidP="00093726">
      <w:pPr>
        <w:pStyle w:val="a3"/>
        <w:widowControl/>
        <w:spacing w:line="500" w:lineRule="exact"/>
        <w:ind w:firstLineChars="147" w:firstLine="354"/>
      </w:pPr>
      <w:r>
        <w:rPr>
          <w:rFonts w:ascii="宋体" w:eastAsia="宋体" w:hAnsi="宋体" w:cs="宋体" w:hint="eastAsia"/>
          <w:b/>
        </w:rPr>
        <w:t>二、管理要求</w:t>
      </w:r>
    </w:p>
    <w:p w:rsidR="004E0CEF" w:rsidRDefault="00642C81" w:rsidP="00093726">
      <w:pPr>
        <w:pStyle w:val="a3"/>
        <w:widowControl/>
        <w:spacing w:line="500" w:lineRule="exact"/>
        <w:ind w:firstLineChars="147" w:firstLine="353"/>
        <w:rPr>
          <w:rFonts w:eastAsia="宋体"/>
        </w:rPr>
      </w:pPr>
      <w:r>
        <w:rPr>
          <w:rFonts w:ascii="宋体" w:eastAsia="宋体" w:hAnsi="宋体" w:cs="宋体" w:hint="eastAsia"/>
        </w:rPr>
        <w:t>1.本台账所记录的资料，作为各个团支部的工作检查、评优、考核的主要依据</w:t>
      </w:r>
      <w:r>
        <w:rPr>
          <w:rFonts w:ascii="宋体" w:eastAsia="宋体" w:hAnsi="宋体" w:cs="宋体" w:hint="eastAsia"/>
          <w:color w:val="000000" w:themeColor="text1"/>
        </w:rPr>
        <w:t>，与评优直接相关。</w:t>
      </w:r>
    </w:p>
    <w:p w:rsidR="004E0CEF" w:rsidRDefault="00642C81" w:rsidP="00093726">
      <w:pPr>
        <w:pStyle w:val="a3"/>
        <w:widowControl/>
        <w:spacing w:line="500" w:lineRule="exact"/>
        <w:ind w:firstLineChars="147" w:firstLine="353"/>
      </w:pPr>
      <w:r>
        <w:rPr>
          <w:rFonts w:ascii="宋体" w:eastAsia="宋体" w:hAnsi="宋体" w:cs="宋体" w:hint="eastAsia"/>
        </w:rPr>
        <w:t>2.本台账由我</w:t>
      </w:r>
      <w:r w:rsidR="008203F0">
        <w:rPr>
          <w:rFonts w:ascii="宋体" w:eastAsia="宋体" w:hAnsi="宋体" w:cs="宋体" w:hint="eastAsia"/>
        </w:rPr>
        <w:t>部</w:t>
      </w:r>
      <w:r>
        <w:rPr>
          <w:rFonts w:ascii="宋体" w:eastAsia="宋体" w:hAnsi="宋体" w:cs="宋体" w:hint="eastAsia"/>
        </w:rPr>
        <w:t>团委组宣部进行定期考核，</w:t>
      </w:r>
      <w:r>
        <w:rPr>
          <w:rFonts w:ascii="宋体" w:eastAsia="宋体" w:hAnsi="宋体" w:cs="宋体" w:hint="eastAsia"/>
          <w:color w:val="000000" w:themeColor="text1"/>
        </w:rPr>
        <w:t>每月末一次</w:t>
      </w:r>
      <w:r>
        <w:rPr>
          <w:rFonts w:ascii="宋体" w:eastAsia="宋体" w:hAnsi="宋体" w:cs="宋体" w:hint="eastAsia"/>
        </w:rPr>
        <w:t>，并在考核结束后将考核结果及时公示。</w:t>
      </w:r>
    </w:p>
    <w:p w:rsidR="004E0CEF" w:rsidRDefault="00642C81" w:rsidP="008203F0">
      <w:pPr>
        <w:pStyle w:val="a3"/>
        <w:widowControl/>
        <w:spacing w:line="500" w:lineRule="exact"/>
        <w:ind w:firstLineChars="200" w:firstLine="482"/>
      </w:pPr>
      <w:r>
        <w:rPr>
          <w:rFonts w:ascii="宋体" w:eastAsia="宋体" w:hAnsi="宋体" w:cs="宋体" w:hint="eastAsia"/>
          <w:b/>
        </w:rPr>
        <w:t>三、考核细则</w:t>
      </w:r>
    </w:p>
    <w:p w:rsidR="004E0CEF" w:rsidRDefault="00642C81" w:rsidP="008203F0">
      <w:pPr>
        <w:pStyle w:val="a3"/>
        <w:widowControl/>
        <w:spacing w:line="500" w:lineRule="exact"/>
        <w:ind w:firstLineChars="200" w:firstLine="480"/>
      </w:pPr>
      <w:r>
        <w:rPr>
          <w:rFonts w:ascii="宋体" w:eastAsia="宋体" w:hAnsi="宋体" w:cs="宋体" w:hint="eastAsia"/>
        </w:rPr>
        <w:t>1. 每月评选出一个优秀团支部，如果某年级整体质量较差，该年级优秀名额即空缺。评选结果与考核结果一起公示。</w:t>
      </w:r>
    </w:p>
    <w:p w:rsidR="004E0CEF" w:rsidRDefault="00642C81" w:rsidP="008203F0">
      <w:pPr>
        <w:pStyle w:val="a3"/>
        <w:widowControl/>
        <w:spacing w:line="5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2.为提高团支部活动质量，防止团支部活动只重数量不重质量、活动造假失真，特规定考核方案（见表1）：</w:t>
      </w:r>
    </w:p>
    <w:p w:rsidR="004E0CEF" w:rsidRDefault="00642C81" w:rsidP="00093726">
      <w:pPr>
        <w:pStyle w:val="a3"/>
        <w:widowControl/>
        <w:spacing w:line="500" w:lineRule="exact"/>
        <w:ind w:firstLineChars="196" w:firstLine="470"/>
      </w:pPr>
      <w:r>
        <w:rPr>
          <w:rFonts w:ascii="宋体" w:eastAsia="宋体" w:hAnsi="宋体" w:cs="宋体" w:hint="eastAsia"/>
        </w:rPr>
        <w:t>如果经评定，认为某个活动内容不具有相应的实际意义，该活动则被认定无效，不予加分。（类似于班级聚餐等活动）</w:t>
      </w:r>
    </w:p>
    <w:p w:rsidR="004E0CEF" w:rsidRDefault="00642C81" w:rsidP="00093726">
      <w:pPr>
        <w:pStyle w:val="a3"/>
        <w:widowControl/>
        <w:spacing w:line="500" w:lineRule="exact"/>
        <w:ind w:firstLineChars="196" w:firstLine="470"/>
      </w:pPr>
      <w:r>
        <w:rPr>
          <w:rFonts w:ascii="宋体" w:eastAsia="宋体" w:hAnsi="宋体" w:cs="宋体" w:hint="eastAsia"/>
        </w:rPr>
        <w:lastRenderedPageBreak/>
        <w:t>另外，各团支部可以针对各班举办的特色活动申请优秀团活动的评比，组织部会派相应学生干部进行考核、打分。</w:t>
      </w:r>
    </w:p>
    <w:p w:rsidR="004E0CEF" w:rsidRDefault="00642C81" w:rsidP="00093726">
      <w:pPr>
        <w:pStyle w:val="a3"/>
        <w:widowControl/>
        <w:spacing w:line="500" w:lineRule="exact"/>
        <w:ind w:firstLineChars="98" w:firstLine="235"/>
        <w:rPr>
          <w:rFonts w:ascii="宋体" w:eastAsia="宋体" w:hAnsi="宋体" w:cs="宋体"/>
        </w:rPr>
      </w:pPr>
      <w:r>
        <w:rPr>
          <w:rFonts w:ascii="Times New Roman" w:eastAsia="宋体" w:hAnsi="Times New Roman" w:cs="宋体" w:hint="eastAsia"/>
        </w:rPr>
        <w:t>本规定自公示之日起开始生效。</w:t>
      </w:r>
    </w:p>
    <w:tbl>
      <w:tblPr>
        <w:tblW w:w="7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417"/>
        <w:gridCol w:w="666"/>
        <w:gridCol w:w="2417"/>
        <w:gridCol w:w="1067"/>
        <w:gridCol w:w="2483"/>
      </w:tblGrid>
      <w:tr w:rsidR="004E0CEF">
        <w:trPr>
          <w:trHeight w:val="664"/>
          <w:jc w:val="center"/>
        </w:trPr>
        <w:tc>
          <w:tcPr>
            <w:tcW w:w="668" w:type="dxa"/>
            <w:vAlign w:val="center"/>
          </w:tcPr>
          <w:p w:rsidR="004E0CEF" w:rsidRDefault="00642C8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评定项目</w:t>
            </w:r>
          </w:p>
        </w:tc>
        <w:tc>
          <w:tcPr>
            <w:tcW w:w="417" w:type="dxa"/>
            <w:vAlign w:val="center"/>
          </w:tcPr>
          <w:p w:rsidR="004E0CEF" w:rsidRDefault="00642C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</w:t>
            </w:r>
          </w:p>
          <w:p w:rsidR="004E0CEF" w:rsidRDefault="00642C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值</w:t>
            </w:r>
          </w:p>
        </w:tc>
        <w:tc>
          <w:tcPr>
            <w:tcW w:w="666" w:type="dxa"/>
            <w:vAlign w:val="center"/>
          </w:tcPr>
          <w:p w:rsidR="004E0CEF" w:rsidRDefault="00642C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</w:t>
            </w:r>
          </w:p>
        </w:tc>
        <w:tc>
          <w:tcPr>
            <w:tcW w:w="2417" w:type="dxa"/>
            <w:vAlign w:val="center"/>
          </w:tcPr>
          <w:p w:rsidR="004E0CEF" w:rsidRDefault="00642C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基本要求</w:t>
            </w:r>
          </w:p>
        </w:tc>
        <w:tc>
          <w:tcPr>
            <w:tcW w:w="1067" w:type="dxa"/>
            <w:vAlign w:val="center"/>
          </w:tcPr>
          <w:p w:rsidR="004E0CEF" w:rsidRDefault="00642C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考核标准</w:t>
            </w:r>
          </w:p>
        </w:tc>
        <w:tc>
          <w:tcPr>
            <w:tcW w:w="2483" w:type="dxa"/>
            <w:vAlign w:val="center"/>
          </w:tcPr>
          <w:p w:rsidR="004E0CEF" w:rsidRDefault="00642C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加分项</w:t>
            </w:r>
          </w:p>
        </w:tc>
      </w:tr>
      <w:tr w:rsidR="004E0CEF">
        <w:trPr>
          <w:trHeight w:val="4535"/>
          <w:jc w:val="center"/>
        </w:trPr>
        <w:tc>
          <w:tcPr>
            <w:tcW w:w="668" w:type="dxa"/>
            <w:vAlign w:val="center"/>
          </w:tcPr>
          <w:p w:rsidR="004E0CEF" w:rsidRDefault="004E0CEF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4E0CEF" w:rsidRDefault="00642C8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台账评定</w:t>
            </w:r>
            <w:r>
              <w:rPr>
                <w:color w:val="000000"/>
                <w:sz w:val="18"/>
                <w:szCs w:val="18"/>
              </w:rPr>
              <w:t>（本项目总分</w:t>
            </w:r>
            <w:r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分，其中基本工作项</w:t>
            </w:r>
            <w:r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分；加分项最高</w:t>
            </w:r>
            <w:r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417" w:type="dxa"/>
            <w:vAlign w:val="center"/>
          </w:tcPr>
          <w:p w:rsidR="004E0CEF" w:rsidRDefault="00642C81">
            <w:pPr>
              <w:spacing w:line="24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</w:t>
            </w:r>
          </w:p>
          <w:p w:rsidR="004E0CEF" w:rsidRDefault="00642C81">
            <w:pPr>
              <w:spacing w:line="240" w:lineRule="exac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+</w:t>
            </w:r>
          </w:p>
          <w:p w:rsidR="004E0CEF" w:rsidRDefault="00642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666" w:type="dxa"/>
            <w:vAlign w:val="center"/>
          </w:tcPr>
          <w:p w:rsidR="004E0CEF" w:rsidRDefault="00642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主题活动</w:t>
            </w:r>
          </w:p>
        </w:tc>
        <w:tc>
          <w:tcPr>
            <w:tcW w:w="2417" w:type="dxa"/>
            <w:vAlign w:val="center"/>
          </w:tcPr>
          <w:p w:rsidR="004E0CEF" w:rsidRDefault="00642C8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</w:rPr>
              <w:t>按时完成每月团委布置的的</w:t>
            </w:r>
            <w:r>
              <w:rPr>
                <w:color w:val="000000"/>
                <w:sz w:val="18"/>
                <w:szCs w:val="18"/>
              </w:rPr>
              <w:t>主题教育和主题团日活动；</w:t>
            </w:r>
          </w:p>
          <w:p w:rsidR="004E0CEF" w:rsidRDefault="00642C8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要求</w:t>
            </w:r>
            <w:r>
              <w:rPr>
                <w:color w:val="000000"/>
                <w:sz w:val="18"/>
                <w:szCs w:val="18"/>
              </w:rPr>
              <w:t>团员</w:t>
            </w:r>
            <w:r>
              <w:rPr>
                <w:rFonts w:hint="eastAsia"/>
                <w:color w:val="000000"/>
                <w:sz w:val="18"/>
                <w:szCs w:val="18"/>
              </w:rPr>
              <w:t>出席活动人数达班级总人数的</w:t>
            </w:r>
            <w:r>
              <w:rPr>
                <w:rFonts w:hint="eastAsia"/>
                <w:color w:val="000000"/>
                <w:sz w:val="18"/>
                <w:szCs w:val="18"/>
              </w:rPr>
              <w:t>95%</w:t>
            </w:r>
            <w:r>
              <w:rPr>
                <w:color w:val="000000"/>
                <w:sz w:val="18"/>
                <w:szCs w:val="18"/>
              </w:rPr>
              <w:t>；</w:t>
            </w:r>
          </w:p>
          <w:p w:rsidR="004E0CEF" w:rsidRDefault="00642C8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>
              <w:rPr>
                <w:rFonts w:hint="eastAsia"/>
                <w:color w:val="000000"/>
                <w:sz w:val="18"/>
                <w:szCs w:val="18"/>
              </w:rPr>
              <w:t>单次活动内容要求记录完整，条理清晰，情况属实；</w:t>
            </w:r>
          </w:p>
          <w:p w:rsidR="004E0CEF" w:rsidRDefault="00642C8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</w:t>
            </w:r>
            <w:r>
              <w:rPr>
                <w:rFonts w:hint="eastAsia"/>
                <w:color w:val="000000"/>
                <w:sz w:val="18"/>
                <w:szCs w:val="18"/>
              </w:rPr>
              <w:t>要求活动形式多样，内容丰富，多采用</w:t>
            </w:r>
            <w:r>
              <w:rPr>
                <w:rFonts w:hint="eastAsia"/>
                <w:color w:val="000000"/>
                <w:sz w:val="18"/>
                <w:szCs w:val="18"/>
              </w:rPr>
              <w:t>PPT</w:t>
            </w:r>
            <w:r>
              <w:rPr>
                <w:rFonts w:hint="eastAsia"/>
                <w:color w:val="000000"/>
                <w:sz w:val="18"/>
                <w:szCs w:val="18"/>
              </w:rPr>
              <w:t>、朗诵、竞技等形式。</w:t>
            </w:r>
          </w:p>
        </w:tc>
        <w:tc>
          <w:tcPr>
            <w:tcW w:w="1067" w:type="dxa"/>
            <w:vAlign w:val="center"/>
          </w:tcPr>
          <w:p w:rsidR="004E0CEF" w:rsidRDefault="00642C8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成效显著，为优，得</w:t>
            </w:r>
            <w:r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分；</w:t>
            </w:r>
          </w:p>
          <w:p w:rsidR="004E0CEF" w:rsidRDefault="00642C8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成效良好，为良，得</w:t>
            </w:r>
            <w:r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分；</w:t>
            </w:r>
          </w:p>
          <w:p w:rsidR="004E0CEF" w:rsidRDefault="00642C81">
            <w:pPr>
              <w:rPr>
                <w:szCs w:val="21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成效一般，为中，得</w:t>
            </w:r>
            <w:r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2483" w:type="dxa"/>
            <w:vAlign w:val="center"/>
          </w:tcPr>
          <w:p w:rsidR="004E0CEF" w:rsidRDefault="00642C8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</w:rPr>
              <w:t>团支部积极开展自主活动</w:t>
            </w:r>
            <w:r>
              <w:rPr>
                <w:color w:val="000000"/>
                <w:sz w:val="18"/>
                <w:szCs w:val="18"/>
              </w:rPr>
              <w:t>加</w:t>
            </w:r>
            <w:r>
              <w:rPr>
                <w:rFonts w:hint="eastAsia"/>
                <w:color w:val="000000"/>
                <w:sz w:val="18"/>
                <w:szCs w:val="18"/>
              </w:rPr>
              <w:t>并主题新颖的加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分；</w:t>
            </w:r>
          </w:p>
          <w:p w:rsidR="004E0CEF" w:rsidRDefault="00642C8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本月所有团日活动出勤率均达到</w:t>
            </w:r>
            <w:r>
              <w:rPr>
                <w:rFonts w:hint="eastAsia"/>
                <w:color w:val="000000"/>
                <w:sz w:val="18"/>
                <w:szCs w:val="18"/>
              </w:rPr>
              <w:t>100%</w:t>
            </w:r>
            <w:r>
              <w:rPr>
                <w:rFonts w:hint="eastAsia"/>
                <w:color w:val="000000"/>
                <w:sz w:val="18"/>
                <w:szCs w:val="18"/>
              </w:rPr>
              <w:t>的加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分；</w:t>
            </w:r>
          </w:p>
          <w:p w:rsidR="004E0CEF" w:rsidRDefault="00642C8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>
              <w:rPr>
                <w:rFonts w:hint="eastAsia"/>
                <w:color w:val="000000"/>
                <w:sz w:val="18"/>
                <w:szCs w:val="18"/>
              </w:rPr>
              <w:t>邀请班主任参与团日活动</w:t>
            </w:r>
            <w:r>
              <w:rPr>
                <w:color w:val="000000"/>
                <w:sz w:val="18"/>
                <w:szCs w:val="18"/>
              </w:rPr>
              <w:t>加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分；</w:t>
            </w:r>
          </w:p>
          <w:p w:rsidR="004E0CEF" w:rsidRDefault="00642C8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  <w:r>
              <w:rPr>
                <w:rFonts w:hint="eastAsia"/>
                <w:color w:val="000000"/>
                <w:sz w:val="18"/>
                <w:szCs w:val="18"/>
              </w:rPr>
              <w:t>团日活动新闻报道在微信、微博、学生之窗、校网上发布</w:t>
            </w:r>
            <w:r>
              <w:rPr>
                <w:color w:val="000000"/>
                <w:sz w:val="18"/>
                <w:szCs w:val="18"/>
              </w:rPr>
              <w:t>加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分；</w:t>
            </w:r>
          </w:p>
          <w:p w:rsidR="004E0CEF" w:rsidRDefault="00642C8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sz w:val="18"/>
                <w:szCs w:val="18"/>
              </w:rPr>
              <w:t>自主主题团日活动数量大于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次加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分；</w:t>
            </w:r>
          </w:p>
          <w:p w:rsidR="004E0CEF" w:rsidRDefault="00642C8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有党建带团建团支部并正常开展活动的加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分；</w:t>
            </w:r>
          </w:p>
        </w:tc>
      </w:tr>
    </w:tbl>
    <w:p w:rsidR="004E0CEF" w:rsidRDefault="004E0CEF">
      <w:pPr>
        <w:pStyle w:val="a3"/>
        <w:widowControl/>
        <w:spacing w:beforeAutospacing="1" w:afterAutospacing="1" w:line="160" w:lineRule="atLeast"/>
        <w:ind w:firstLineChars="196" w:firstLine="470"/>
      </w:pPr>
    </w:p>
    <w:p w:rsidR="004E0CEF" w:rsidRDefault="00642C81" w:rsidP="00093726">
      <w:pPr>
        <w:widowControl/>
        <w:spacing w:beforeAutospacing="1" w:afterAutospacing="1" w:line="160" w:lineRule="atLeast"/>
        <w:ind w:firstLineChars="200" w:firstLine="480"/>
        <w:jc w:val="left"/>
      </w:pPr>
      <w:r>
        <w:rPr>
          <w:rFonts w:ascii="宋体" w:eastAsia="宋体" w:hAnsi="宋体" w:cs="宋体" w:hint="eastAsia"/>
          <w:kern w:val="0"/>
          <w:sz w:val="24"/>
          <w:lang w:bidi="ar"/>
        </w:rPr>
        <w:t> </w:t>
      </w:r>
      <w:bookmarkStart w:id="0" w:name="_GoBack"/>
      <w:bookmarkEnd w:id="0"/>
    </w:p>
    <w:p w:rsidR="004E0CEF" w:rsidRDefault="00642C81">
      <w:pPr>
        <w:widowControl/>
        <w:spacing w:beforeAutospacing="1" w:afterAutospacing="1" w:line="160" w:lineRule="atLeast"/>
        <w:ind w:firstLineChars="200" w:firstLine="480"/>
        <w:jc w:val="left"/>
      </w:pPr>
      <w:r>
        <w:rPr>
          <w:rFonts w:ascii="宋体" w:eastAsia="宋体" w:hAnsi="宋体" w:cs="宋体" w:hint="eastAsia"/>
          <w:kern w:val="0"/>
          <w:sz w:val="24"/>
          <w:lang w:bidi="ar"/>
        </w:rPr>
        <w:t> </w:t>
      </w:r>
    </w:p>
    <w:p w:rsidR="004E0CEF" w:rsidRDefault="00642C81">
      <w:pPr>
        <w:widowControl/>
        <w:spacing w:beforeAutospacing="1" w:afterAutospacing="1" w:line="160" w:lineRule="atLeast"/>
        <w:ind w:firstLineChars="200" w:firstLine="480"/>
        <w:jc w:val="right"/>
      </w:pPr>
      <w:r>
        <w:rPr>
          <w:rFonts w:ascii="宋体" w:eastAsia="宋体" w:hAnsi="宋体" w:cs="宋体" w:hint="eastAsia"/>
          <w:kern w:val="0"/>
          <w:sz w:val="24"/>
          <w:lang w:bidi="ar"/>
        </w:rPr>
        <w:t>共青团</w:t>
      </w:r>
      <w:r w:rsidR="00093726">
        <w:rPr>
          <w:rFonts w:ascii="宋体" w:eastAsia="宋体" w:hAnsi="宋体" w:cs="宋体" w:hint="eastAsia"/>
          <w:kern w:val="0"/>
          <w:sz w:val="24"/>
          <w:lang w:bidi="ar"/>
        </w:rPr>
        <w:t>职业与继续教育部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委员会                         </w:t>
      </w:r>
    </w:p>
    <w:p w:rsidR="004E0CEF" w:rsidRDefault="00093726" w:rsidP="00093726">
      <w:pPr>
        <w:widowControl/>
        <w:spacing w:beforeAutospacing="1" w:afterAutospacing="1" w:line="160" w:lineRule="atLeast"/>
        <w:ind w:right="480" w:firstLineChars="200" w:firstLine="480"/>
        <w:jc w:val="right"/>
      </w:pPr>
      <w:r>
        <w:rPr>
          <w:rFonts w:ascii="宋体" w:eastAsia="宋体" w:hAnsi="宋体" w:cs="宋体"/>
          <w:kern w:val="0"/>
          <w:sz w:val="24"/>
          <w:lang w:bidi="ar"/>
        </w:rPr>
        <w:t xml:space="preserve">                                           </w:t>
      </w:r>
      <w:r>
        <w:rPr>
          <w:rFonts w:ascii="宋体" w:eastAsia="宋体" w:hAnsi="宋体" w:cs="宋体" w:hint="eastAsia"/>
          <w:kern w:val="0"/>
          <w:sz w:val="24"/>
          <w:lang w:bidi="ar"/>
        </w:rPr>
        <w:t>2</w:t>
      </w:r>
      <w:r w:rsidR="00642C81">
        <w:rPr>
          <w:rFonts w:ascii="宋体" w:eastAsia="宋体" w:hAnsi="宋体" w:cs="宋体" w:hint="eastAsia"/>
          <w:kern w:val="0"/>
          <w:sz w:val="24"/>
          <w:lang w:bidi="ar"/>
        </w:rPr>
        <w:t>018年</w:t>
      </w:r>
      <w:r>
        <w:rPr>
          <w:rFonts w:ascii="宋体" w:eastAsia="宋体" w:hAnsi="宋体" w:cs="宋体"/>
          <w:kern w:val="0"/>
          <w:sz w:val="24"/>
          <w:lang w:bidi="ar"/>
        </w:rPr>
        <w:t>3</w:t>
      </w:r>
      <w:r w:rsidR="00642C81">
        <w:rPr>
          <w:rFonts w:ascii="宋体" w:eastAsia="宋体" w:hAnsi="宋体" w:cs="宋体" w:hint="eastAsia"/>
          <w:kern w:val="0"/>
          <w:sz w:val="24"/>
          <w:lang w:bidi="ar"/>
        </w:rPr>
        <w:t>月</w:t>
      </w:r>
      <w:r>
        <w:rPr>
          <w:rFonts w:ascii="宋体" w:eastAsia="宋体" w:hAnsi="宋体" w:cs="宋体"/>
          <w:kern w:val="0"/>
          <w:sz w:val="24"/>
          <w:lang w:bidi="ar"/>
        </w:rPr>
        <w:t>16</w:t>
      </w:r>
      <w:r w:rsidR="00642C81">
        <w:rPr>
          <w:rFonts w:ascii="宋体" w:eastAsia="宋体" w:hAnsi="宋体" w:cs="宋体" w:hint="eastAsia"/>
          <w:kern w:val="0"/>
          <w:sz w:val="24"/>
          <w:lang w:bidi="ar"/>
        </w:rPr>
        <w:t>日</w:t>
      </w:r>
    </w:p>
    <w:p w:rsidR="004E0CEF" w:rsidRDefault="004E0CEF"/>
    <w:sectPr w:rsidR="004E0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457" w:rsidRDefault="00035457" w:rsidP="00093726">
      <w:r>
        <w:separator/>
      </w:r>
    </w:p>
  </w:endnote>
  <w:endnote w:type="continuationSeparator" w:id="0">
    <w:p w:rsidR="00035457" w:rsidRDefault="00035457" w:rsidP="0009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457" w:rsidRDefault="00035457" w:rsidP="00093726">
      <w:r>
        <w:separator/>
      </w:r>
    </w:p>
  </w:footnote>
  <w:footnote w:type="continuationSeparator" w:id="0">
    <w:p w:rsidR="00035457" w:rsidRDefault="00035457" w:rsidP="00093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10784A"/>
    <w:rsid w:val="00035457"/>
    <w:rsid w:val="00093726"/>
    <w:rsid w:val="004E0CEF"/>
    <w:rsid w:val="005C7CC0"/>
    <w:rsid w:val="00642C81"/>
    <w:rsid w:val="008203F0"/>
    <w:rsid w:val="0C9A346A"/>
    <w:rsid w:val="12772970"/>
    <w:rsid w:val="7710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AAC73-19E8-4689-B709-92F78F16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Char"/>
    <w:rsid w:val="00093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937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93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937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Subtitle"/>
    <w:basedOn w:val="a"/>
    <w:next w:val="a"/>
    <w:link w:val="Char1"/>
    <w:qFormat/>
    <w:rsid w:val="0009372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rsid w:val="00093726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小妖</dc:creator>
  <cp:lastModifiedBy>cumt-hua</cp:lastModifiedBy>
  <cp:revision>3</cp:revision>
  <dcterms:created xsi:type="dcterms:W3CDTF">2018-04-17T09:11:00Z</dcterms:created>
  <dcterms:modified xsi:type="dcterms:W3CDTF">2018-04-17T09:24:00Z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